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20"/>
        <w:jc w:val="both"/>
        <w:rPr>
          <w:rFonts w:hint="eastAsia" w:ascii="微软雅黑" w:hAnsi="微软雅黑" w:eastAsia="微软雅黑" w:cs="微软雅黑"/>
          <w:i w:val="0"/>
          <w:iCs w:val="0"/>
          <w:caps w:val="0"/>
          <w:color w:val="555555"/>
          <w:spacing w:val="0"/>
          <w:kern w:val="0"/>
          <w:sz w:val="28"/>
          <w:szCs w:val="28"/>
          <w:bdr w:val="none" w:color="auto" w:sz="0" w:space="0"/>
          <w:shd w:val="clear" w:fill="FFFFFF"/>
          <w:lang w:val="en-US" w:eastAsia="zh-CN" w:bidi="ar"/>
        </w:rPr>
      </w:pPr>
      <w:r>
        <w:rPr>
          <w:rFonts w:hint="eastAsia" w:ascii="微软雅黑" w:hAnsi="微软雅黑" w:eastAsia="微软雅黑" w:cs="微软雅黑"/>
          <w:i w:val="0"/>
          <w:iCs w:val="0"/>
          <w:caps w:val="0"/>
          <w:color w:val="555555"/>
          <w:spacing w:val="0"/>
          <w:kern w:val="0"/>
          <w:sz w:val="28"/>
          <w:szCs w:val="28"/>
          <w:bdr w:val="none" w:color="auto" w:sz="0" w:space="0"/>
          <w:shd w:val="clear" w:fill="FFFFFF"/>
          <w:lang w:val="en-US" w:eastAsia="zh-CN" w:bidi="ar"/>
        </w:rPr>
        <w:t>山东省临沂卫生学校2022级新生军训服采购项目招标公告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720"/>
        <w:jc w:val="both"/>
        <w:rPr>
          <w:rFonts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山东省临沂卫生学校拟通过竞争性评审方式，对2022级新生军训服实施采购，现将项目情况公告如下：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一、项目名称：山东省临沂卫生学校2022级新生军训服采购项目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二、项目预算：人民币84000.00元</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三、购买内容</w:t>
      </w:r>
    </w:p>
    <w:tbl>
      <w:tblPr>
        <w:tblW w:w="87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01"/>
        <w:gridCol w:w="2413"/>
        <w:gridCol w:w="1425"/>
        <w:gridCol w:w="1097"/>
        <w:gridCol w:w="3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4" w:hRule="atLeast"/>
        </w:trPr>
        <w:tc>
          <w:tcPr>
            <w:tcW w:w="80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pPr>
            <w:r>
              <w:rPr>
                <w:rFonts w:hint="eastAsia" w:ascii="微软雅黑" w:hAnsi="微软雅黑" w:eastAsia="微软雅黑" w:cs="微软雅黑"/>
                <w:i w:val="0"/>
                <w:iCs w:val="0"/>
                <w:caps w:val="0"/>
                <w:color w:val="555555"/>
                <w:spacing w:val="0"/>
                <w:sz w:val="24"/>
                <w:szCs w:val="24"/>
                <w:bdr w:val="none" w:color="auto" w:sz="0" w:space="0"/>
              </w:rPr>
              <w:t>序号</w:t>
            </w:r>
          </w:p>
        </w:tc>
        <w:tc>
          <w:tcPr>
            <w:tcW w:w="2413"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pPr>
            <w:r>
              <w:rPr>
                <w:rFonts w:hint="eastAsia" w:ascii="微软雅黑" w:hAnsi="微软雅黑" w:eastAsia="微软雅黑" w:cs="微软雅黑"/>
                <w:i w:val="0"/>
                <w:iCs w:val="0"/>
                <w:caps w:val="0"/>
                <w:color w:val="555555"/>
                <w:spacing w:val="0"/>
                <w:sz w:val="24"/>
                <w:szCs w:val="24"/>
                <w:bdr w:val="none" w:color="auto" w:sz="0" w:space="0"/>
              </w:rPr>
              <w:t>采购内容</w:t>
            </w:r>
          </w:p>
        </w:tc>
        <w:tc>
          <w:tcPr>
            <w:tcW w:w="1425"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pPr>
            <w:r>
              <w:rPr>
                <w:rFonts w:hint="eastAsia" w:ascii="微软雅黑" w:hAnsi="微软雅黑" w:eastAsia="微软雅黑" w:cs="微软雅黑"/>
                <w:i w:val="0"/>
                <w:iCs w:val="0"/>
                <w:caps w:val="0"/>
                <w:color w:val="555555"/>
                <w:spacing w:val="0"/>
                <w:sz w:val="24"/>
                <w:szCs w:val="24"/>
                <w:bdr w:val="none" w:color="auto" w:sz="0" w:space="0"/>
              </w:rPr>
              <w:t>单位</w:t>
            </w:r>
          </w:p>
        </w:tc>
        <w:tc>
          <w:tcPr>
            <w:tcW w:w="1097"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pPr>
            <w:r>
              <w:rPr>
                <w:rFonts w:hint="eastAsia" w:ascii="微软雅黑" w:hAnsi="微软雅黑" w:eastAsia="微软雅黑" w:cs="微软雅黑"/>
                <w:i w:val="0"/>
                <w:iCs w:val="0"/>
                <w:caps w:val="0"/>
                <w:color w:val="555555"/>
                <w:spacing w:val="0"/>
                <w:sz w:val="24"/>
                <w:szCs w:val="24"/>
                <w:bdr w:val="none" w:color="auto" w:sz="0" w:space="0"/>
              </w:rPr>
              <w:t>数量</w:t>
            </w:r>
          </w:p>
        </w:tc>
        <w:tc>
          <w:tcPr>
            <w:tcW w:w="3051"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pPr>
            <w:r>
              <w:rPr>
                <w:rFonts w:hint="eastAsia" w:ascii="微软雅黑" w:hAnsi="微软雅黑" w:eastAsia="微软雅黑" w:cs="微软雅黑"/>
                <w:i w:val="0"/>
                <w:iCs w:val="0"/>
                <w:caps w:val="0"/>
                <w:color w:val="555555"/>
                <w:spacing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trPr>
        <w:tc>
          <w:tcPr>
            <w:tcW w:w="801"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微软雅黑" w:hAnsi="微软雅黑" w:eastAsia="微软雅黑" w:cs="微软雅黑"/>
                <w:i w:val="0"/>
                <w:iCs w:val="0"/>
                <w:caps w:val="0"/>
                <w:color w:val="555555"/>
                <w:spacing w:val="0"/>
                <w:kern w:val="0"/>
                <w:sz w:val="24"/>
                <w:szCs w:val="24"/>
                <w:bdr w:val="none" w:color="auto" w:sz="0" w:space="0"/>
                <w:lang w:val="en-US" w:eastAsia="zh-CN" w:bidi="ar"/>
              </w:rPr>
              <w:t>1</w:t>
            </w:r>
          </w:p>
        </w:tc>
        <w:tc>
          <w:tcPr>
            <w:tcW w:w="2413"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微软雅黑" w:hAnsi="微软雅黑" w:eastAsia="微软雅黑" w:cs="微软雅黑"/>
                <w:i w:val="0"/>
                <w:iCs w:val="0"/>
                <w:caps w:val="0"/>
                <w:color w:val="555555"/>
                <w:spacing w:val="0"/>
                <w:kern w:val="0"/>
                <w:sz w:val="24"/>
                <w:szCs w:val="24"/>
                <w:bdr w:val="none" w:color="auto" w:sz="0" w:space="0"/>
                <w:lang w:val="en-US" w:eastAsia="zh-CN" w:bidi="ar"/>
              </w:rPr>
              <w:t>军训服</w:t>
            </w:r>
          </w:p>
        </w:tc>
        <w:tc>
          <w:tcPr>
            <w:tcW w:w="1425"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微软雅黑" w:hAnsi="微软雅黑" w:eastAsia="微软雅黑" w:cs="微软雅黑"/>
                <w:i w:val="0"/>
                <w:iCs w:val="0"/>
                <w:caps w:val="0"/>
                <w:color w:val="555555"/>
                <w:spacing w:val="0"/>
                <w:kern w:val="0"/>
                <w:sz w:val="24"/>
                <w:szCs w:val="24"/>
                <w:bdr w:val="none" w:color="auto" w:sz="0" w:space="0"/>
                <w:lang w:val="en-US" w:eastAsia="zh-CN" w:bidi="ar"/>
              </w:rPr>
              <w:t>套</w:t>
            </w:r>
          </w:p>
        </w:tc>
        <w:tc>
          <w:tcPr>
            <w:tcW w:w="1097"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微软雅黑" w:hAnsi="微软雅黑" w:eastAsia="微软雅黑" w:cs="微软雅黑"/>
                <w:i w:val="0"/>
                <w:iCs w:val="0"/>
                <w:caps w:val="0"/>
                <w:color w:val="555555"/>
                <w:spacing w:val="0"/>
                <w:kern w:val="0"/>
                <w:sz w:val="24"/>
                <w:szCs w:val="24"/>
                <w:bdr w:val="none" w:color="auto" w:sz="0" w:space="0"/>
                <w:lang w:val="en-US" w:eastAsia="zh-CN" w:bidi="ar"/>
              </w:rPr>
              <w:t>1200</w:t>
            </w:r>
          </w:p>
        </w:tc>
        <w:tc>
          <w:tcPr>
            <w:tcW w:w="3051"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微软雅黑" w:hAnsi="微软雅黑" w:eastAsia="微软雅黑" w:cs="微软雅黑"/>
                <w:i w:val="0"/>
                <w:iCs w:val="0"/>
                <w:caps w:val="0"/>
                <w:color w:val="555555"/>
                <w:spacing w:val="0"/>
                <w:kern w:val="0"/>
                <w:sz w:val="24"/>
                <w:szCs w:val="24"/>
                <w:bdr w:val="none" w:color="auto" w:sz="0" w:space="0"/>
                <w:lang w:val="en-US" w:eastAsia="zh-CN" w:bidi="ar"/>
              </w:rPr>
              <w:t>开标时需提供所列物品样品（一套）</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四、对提供方资质要求及应提交材料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1.满足《中华人民共和国政府采购法》第二十二条规定（由供应商在《投标及履约承诺函》中作出承诺）；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2.供应商须是在中华人民共和国境内注册的具有独立承担民事责任能力的国内独立法人（证明文件：须提供有效的营业执照或者法人证书复印件）；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3.参与本项目投标前三年内，在经营活动中没有重大违法记录（由供应商在《投标及履约承诺函》中作出承诺）；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4.参与本项目采购活动时不存在被有关部门禁止参与政府采购活动且在有效期内的情况；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5.参与本项目投标时未被列入失信被执行人、重大税收违法案件当事人名单、政府采购严重违法失信行为记录名单；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6.本项目不接受联合体投标，不允许分包、转包。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五、提交材料时间、地点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1.时间：2022年6月16日至2022年6月23日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2.地点：山东临沂卫生学校教学楼北106室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六、开标时间、地点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1.时间：2022年6月24日9:00（北京时间）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2.地点：山东省临沂卫生学校教学楼北109室，请投标人代表参加开标仪式。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七、联系人及联系方式：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555555"/>
          <w:spacing w:val="0"/>
          <w:kern w:val="0"/>
          <w:sz w:val="24"/>
          <w:szCs w:val="24"/>
          <w:bdr w:val="none" w:color="auto" w:sz="0" w:space="0"/>
          <w:shd w:val="clear" w:fill="FFFFFF"/>
          <w:lang w:val="en-US" w:eastAsia="zh-CN" w:bidi="ar"/>
        </w:rPr>
        <w:t>联系人：孙老师        电　话：0539-2801457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WFiNTBjMDE4MGFiMmE3YWUyNzM0MTBkZWEyMTcifQ=="/>
  </w:docVars>
  <w:rsids>
    <w:rsidRoot w:val="00000000"/>
    <w:rsid w:val="031E4899"/>
    <w:rsid w:val="4C845A20"/>
    <w:rsid w:val="6C1D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540</Words>
  <Characters>596</Characters>
  <Lines>0</Lines>
  <Paragraphs>0</Paragraphs>
  <TotalTime>0</TotalTime>
  <ScaleCrop>false</ScaleCrop>
  <LinksUpToDate>false</LinksUpToDate>
  <CharactersWithSpaces>605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2021-12-20T00:53:00Z</dcterms:created>
  <dc:creator>Administrator</dc:creator>
  <cp:lastModifiedBy>雨洁</cp:lastModifiedBy>
  <dcterms:modified xsi:type="dcterms:W3CDTF">2022-09-06T02:07:09Z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AE629A3B19D74276B334FE560E56BF12</vt:lpwstr>
  </property>
</Properties>
</file>